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AC077C" w:rsidRDefault="00541A2F" w:rsidP="002F008C">
      <w:pPr>
        <w:spacing w:before="360"/>
        <w:jc w:val="center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 xml:space="preserve">OFERTA PRACY </w:t>
      </w:r>
    </w:p>
    <w:p w14:paraId="019AEE43" w14:textId="77777777" w:rsidR="00FE431C" w:rsidRPr="00AC077C" w:rsidRDefault="00541A2F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szCs w:val="24"/>
        </w:rPr>
        <w:t>POLITECHNIKA BYDGOSKA</w:t>
      </w:r>
      <w:r w:rsidRPr="00AC077C">
        <w:rPr>
          <w:rFonts w:asciiTheme="majorHAnsi" w:hAnsiTheme="majorHAnsi" w:cstheme="majorHAnsi"/>
          <w:szCs w:val="24"/>
        </w:rPr>
        <w:br/>
        <w:t xml:space="preserve">im. Jana i Jędrzeja Śniadeckich </w:t>
      </w:r>
      <w:r w:rsidRPr="00AC077C">
        <w:rPr>
          <w:rFonts w:asciiTheme="majorHAnsi" w:hAnsiTheme="majorHAnsi" w:cstheme="majorHAnsi"/>
          <w:szCs w:val="24"/>
        </w:rPr>
        <w:br/>
      </w:r>
      <w:r w:rsidRPr="00AC077C">
        <w:rPr>
          <w:rFonts w:asciiTheme="majorHAnsi" w:hAnsiTheme="majorHAnsi" w:cstheme="majorHAnsi"/>
          <w:szCs w:val="24"/>
        </w:rPr>
        <w:br/>
      </w:r>
      <w:r w:rsidR="00FE431C" w:rsidRPr="00AC077C">
        <w:rPr>
          <w:rFonts w:asciiTheme="majorHAnsi" w:hAnsiTheme="majorHAnsi" w:cstheme="majorHAnsi"/>
          <w:b/>
          <w:szCs w:val="24"/>
        </w:rPr>
        <w:t xml:space="preserve">zatrudni pracownika na stanowisko </w:t>
      </w:r>
    </w:p>
    <w:p w14:paraId="2FB32415" w14:textId="45B776CE" w:rsidR="00FE431C" w:rsidRPr="00AC077C" w:rsidRDefault="00E37A46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</w:rPr>
        <w:t>S</w:t>
      </w:r>
      <w:r w:rsidR="00FE431C" w:rsidRPr="00AC077C">
        <w:rPr>
          <w:rFonts w:asciiTheme="majorHAnsi" w:hAnsiTheme="majorHAnsi" w:cstheme="majorHAnsi"/>
          <w:b/>
          <w:szCs w:val="24"/>
        </w:rPr>
        <w:t>pecjalisty ds. finansowych</w:t>
      </w:r>
    </w:p>
    <w:p w14:paraId="36625694" w14:textId="52AF67FC" w:rsidR="00E37A46" w:rsidRPr="00AC077C" w:rsidRDefault="00E37A46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</w:rPr>
        <w:t>w Centrum Finansowo-Księgowym</w:t>
      </w:r>
    </w:p>
    <w:p w14:paraId="5EF5B76F" w14:textId="2851587A" w:rsidR="00FE431C" w:rsidRPr="00AC077C" w:rsidRDefault="00FE431C" w:rsidP="00FE431C">
      <w:pPr>
        <w:jc w:val="center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</w:rPr>
        <w:t xml:space="preserve">w wymiarze </w:t>
      </w:r>
      <w:r w:rsidR="001D31BA" w:rsidRPr="00AC077C">
        <w:rPr>
          <w:rFonts w:asciiTheme="majorHAnsi" w:hAnsiTheme="majorHAnsi" w:cstheme="majorHAnsi"/>
          <w:b/>
          <w:szCs w:val="24"/>
        </w:rPr>
        <w:t>pełnego</w:t>
      </w:r>
      <w:r w:rsidRPr="00AC077C">
        <w:rPr>
          <w:rFonts w:asciiTheme="majorHAnsi" w:hAnsiTheme="majorHAnsi" w:cstheme="majorHAnsi"/>
          <w:b/>
          <w:szCs w:val="24"/>
        </w:rPr>
        <w:t xml:space="preserve"> etatu</w:t>
      </w:r>
    </w:p>
    <w:p w14:paraId="1233DE8C" w14:textId="1118DB1F" w:rsidR="00541A2F" w:rsidRPr="00AC077C" w:rsidRDefault="00541A2F" w:rsidP="00FE431C">
      <w:pPr>
        <w:jc w:val="center"/>
        <w:rPr>
          <w:rFonts w:asciiTheme="majorHAnsi" w:hAnsiTheme="majorHAnsi" w:cstheme="majorHAnsi"/>
          <w:b/>
          <w:szCs w:val="24"/>
        </w:rPr>
      </w:pPr>
    </w:p>
    <w:p w14:paraId="2DB239F3" w14:textId="77777777" w:rsidR="00541A2F" w:rsidRPr="00AC077C" w:rsidRDefault="00541A2F" w:rsidP="00541A2F">
      <w:pPr>
        <w:jc w:val="center"/>
        <w:rPr>
          <w:rFonts w:asciiTheme="majorHAnsi" w:hAnsiTheme="majorHAnsi" w:cstheme="majorHAnsi"/>
          <w:b/>
          <w:szCs w:val="24"/>
        </w:rPr>
      </w:pPr>
    </w:p>
    <w:p w14:paraId="6588C0AB" w14:textId="6C84CB73" w:rsidR="00541A2F" w:rsidRPr="00AC077C" w:rsidRDefault="00FE431C" w:rsidP="00541A2F">
      <w:pPr>
        <w:jc w:val="both"/>
        <w:rPr>
          <w:rFonts w:asciiTheme="majorHAnsi" w:hAnsiTheme="majorHAnsi" w:cstheme="majorHAnsi"/>
          <w:b/>
          <w:i/>
          <w:iCs/>
          <w:szCs w:val="24"/>
          <w:u w:val="single"/>
        </w:rPr>
      </w:pPr>
      <w:r w:rsidRPr="00AC077C">
        <w:rPr>
          <w:rFonts w:asciiTheme="majorHAnsi" w:hAnsiTheme="majorHAnsi" w:cstheme="majorHAnsi"/>
          <w:b/>
          <w:i/>
          <w:iCs/>
          <w:szCs w:val="24"/>
          <w:u w:val="single"/>
        </w:rPr>
        <w:t>W</w:t>
      </w:r>
      <w:r w:rsidR="00541A2F" w:rsidRPr="00AC077C">
        <w:rPr>
          <w:rFonts w:asciiTheme="majorHAnsi" w:hAnsiTheme="majorHAnsi" w:cstheme="majorHAnsi"/>
          <w:b/>
          <w:i/>
          <w:iCs/>
          <w:szCs w:val="24"/>
          <w:u w:val="single"/>
        </w:rPr>
        <w:t>ymagania kwalifikacyjne kandydata</w:t>
      </w:r>
      <w:r w:rsidRPr="00AC077C">
        <w:rPr>
          <w:rFonts w:asciiTheme="majorHAnsi" w:hAnsiTheme="majorHAnsi" w:cstheme="majorHAnsi"/>
          <w:bCs w:val="0"/>
          <w:i/>
          <w:iCs/>
          <w:szCs w:val="24"/>
        </w:rPr>
        <w:t>:</w:t>
      </w:r>
    </w:p>
    <w:p w14:paraId="2D8E0B71" w14:textId="77777777" w:rsidR="00471F17" w:rsidRPr="00AC077C" w:rsidRDefault="00471F17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4A54510A" w14:textId="7D4AD264" w:rsidR="00541A2F" w:rsidRPr="00AC077C" w:rsidRDefault="00471F17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w</w:t>
      </w:r>
      <w:r w:rsidR="00541A2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ykształceni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 </w:t>
      </w:r>
      <w:r w:rsidR="00370B50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średnie lub 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wyższe ekonomiczne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administracyjne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lub pokrewne</w:t>
      </w:r>
      <w:r w:rsidR="001A4FAF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</w:p>
    <w:p w14:paraId="239304D8" w14:textId="77777777" w:rsidR="006E7733" w:rsidRPr="00AC077C" w:rsidRDefault="001A4FAF" w:rsidP="00E37A46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co najmniej </w:t>
      </w:r>
      <w:r w:rsidR="001D31BA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-letnie doświadczenie na podobnym stanowisku,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0D9B2286" w14:textId="23FC7BD7" w:rsidR="00E37A46" w:rsidRPr="00AC077C" w:rsidRDefault="008252D3" w:rsidP="00E37A46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bardzo </w:t>
      </w:r>
      <w:r w:rsidR="00E37A46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dobra znajomość pakietu MS Office, w szczególności MS Excel,</w:t>
      </w:r>
    </w:p>
    <w:p w14:paraId="12CC19B6" w14:textId="51CBC0AE" w:rsidR="00471F17" w:rsidRPr="00AC077C" w:rsidRDefault="006E7733" w:rsidP="006E7733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umiejętność dokonywania analizy ekonomicznej na</w:t>
      </w:r>
      <w:r w:rsidR="00766C31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podstawie </w:t>
      </w: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danych finansowych,</w:t>
      </w:r>
    </w:p>
    <w:p w14:paraId="1680C5D3" w14:textId="25425E82" w:rsidR="00766C31" w:rsidRPr="00AC077C" w:rsidRDefault="00766C31" w:rsidP="006E7733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ogólna znajomość zasad ewidencji księgowej,</w:t>
      </w:r>
    </w:p>
    <w:p w14:paraId="5229C425" w14:textId="7701782B" w:rsidR="001A4FAF" w:rsidRPr="00AC077C" w:rsidRDefault="001A4FAF" w:rsidP="00781209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znajomo</w:t>
      </w:r>
      <w:r w:rsidR="006E7733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ść</w:t>
      </w: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ustawy o finansach publicznych</w:t>
      </w:r>
      <w:r w:rsidR="00B8038B"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</w:p>
    <w:p w14:paraId="48468694" w14:textId="77777777" w:rsidR="00B8038B" w:rsidRPr="00AC077C" w:rsidRDefault="00B8038B" w:rsidP="006E7733">
      <w:pPr>
        <w:pStyle w:val="Akapitzlist"/>
        <w:numPr>
          <w:ilvl w:val="0"/>
          <w:numId w:val="11"/>
        </w:numPr>
        <w:spacing w:after="0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sz w:val="24"/>
          <w:szCs w:val="24"/>
          <w:lang w:eastAsia="pl-PL"/>
        </w:rPr>
        <w:t>bardzo dobra organizacja pracy własnej,</w:t>
      </w:r>
    </w:p>
    <w:p w14:paraId="16E9C0FF" w14:textId="77777777" w:rsidR="00541A2F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209DA4B8" w14:textId="16A47258" w:rsidR="00541A2F" w:rsidRPr="00AC077C" w:rsidRDefault="00541A2F" w:rsidP="00541A2F">
      <w:pPr>
        <w:jc w:val="both"/>
        <w:rPr>
          <w:rFonts w:asciiTheme="majorHAnsi" w:hAnsiTheme="majorHAnsi" w:cstheme="majorHAnsi"/>
          <w:b/>
          <w:i/>
          <w:iCs/>
          <w:szCs w:val="24"/>
        </w:rPr>
      </w:pPr>
      <w:r w:rsidRPr="00AC077C">
        <w:rPr>
          <w:rFonts w:asciiTheme="majorHAnsi" w:hAnsiTheme="majorHAnsi" w:cstheme="majorHAnsi"/>
          <w:b/>
          <w:i/>
          <w:iCs/>
          <w:szCs w:val="24"/>
          <w:u w:val="single"/>
        </w:rPr>
        <w:t>Pożądane predyspozycje</w:t>
      </w:r>
      <w:r w:rsidR="00B8038B" w:rsidRPr="00AC077C">
        <w:rPr>
          <w:rFonts w:asciiTheme="majorHAnsi" w:hAnsiTheme="majorHAnsi" w:cstheme="majorHAnsi"/>
          <w:b/>
          <w:i/>
          <w:iCs/>
          <w:szCs w:val="24"/>
        </w:rPr>
        <w:t>:</w:t>
      </w:r>
    </w:p>
    <w:p w14:paraId="6C5CD9FF" w14:textId="2EB77C34" w:rsidR="00A419D0" w:rsidRPr="00AC077C" w:rsidRDefault="00A419D0" w:rsidP="00A419D0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0A5E439C" w14:textId="77777777" w:rsidR="00B8038B" w:rsidRPr="00AC077C" w:rsidRDefault="00B8038B" w:rsidP="00B8038B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samodzielność i terminowość w wykonywaniu powierzonych zadań,</w:t>
      </w:r>
    </w:p>
    <w:p w14:paraId="0C3D4FDB" w14:textId="77777777" w:rsidR="00B8038B" w:rsidRPr="00AC077C" w:rsidRDefault="00B8038B" w:rsidP="00B8038B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umiejętność pozyskiwania wiedzy, dokładność w wykonywaniu obowiązków, dyspozycyjność, komunikatywność, wysoka kultura osobista,</w:t>
      </w:r>
    </w:p>
    <w:p w14:paraId="0FC8208B" w14:textId="77777777" w:rsidR="00B8038B" w:rsidRPr="00AC077C" w:rsidRDefault="00B8038B" w:rsidP="00B8038B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umiejętność pracy w zespole, pod presją czasu,</w:t>
      </w:r>
    </w:p>
    <w:p w14:paraId="768CB1B5" w14:textId="77777777" w:rsidR="00B8038B" w:rsidRPr="00AC077C" w:rsidRDefault="00B8038B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4A98A791" w14:textId="0B9537DC" w:rsidR="00541A2F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AC077C" w:rsidRDefault="00620DBE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17F91B52" w14:textId="1FF7CE50" w:rsidR="0021353A" w:rsidRPr="00AC077C" w:rsidRDefault="00766C31" w:rsidP="0021353A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weryfikacja zapisów księgowych w systemie SIMPLE</w:t>
      </w:r>
      <w:r w:rsidR="00E50E72" w:rsidRPr="00AC077C">
        <w:rPr>
          <w:rFonts w:asciiTheme="majorHAnsi" w:hAnsiTheme="majorHAnsi" w:cstheme="majorHAnsi"/>
          <w:szCs w:val="24"/>
        </w:rPr>
        <w:t xml:space="preserve">. </w:t>
      </w:r>
      <w:r w:rsidRPr="00AC077C">
        <w:rPr>
          <w:rFonts w:asciiTheme="majorHAnsi" w:hAnsiTheme="majorHAnsi" w:cstheme="majorHAnsi"/>
          <w:szCs w:val="24"/>
        </w:rPr>
        <w:t>ERP,</w:t>
      </w:r>
    </w:p>
    <w:p w14:paraId="4AA2EF52" w14:textId="77777777" w:rsidR="00766C31" w:rsidRPr="00AC077C" w:rsidRDefault="00766C31" w:rsidP="00766C31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 xml:space="preserve">analiza kosztów według zasad obowiązujących w Uczelni, </w:t>
      </w:r>
    </w:p>
    <w:p w14:paraId="2CF8F77F" w14:textId="7ED4F5AD" w:rsidR="00766C31" w:rsidRPr="00AC077C" w:rsidRDefault="00766C31" w:rsidP="00766C31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zapewnienie prawidłowego przypisywania i rozliczania kosztów,</w:t>
      </w:r>
    </w:p>
    <w:p w14:paraId="250AEAB1" w14:textId="0636B3FC" w:rsidR="00766C31" w:rsidRPr="00AC077C" w:rsidRDefault="00766C31" w:rsidP="00766C31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współpraca w zakresie wdrażania usprawnień w celu optymalizacji kosztów</w:t>
      </w:r>
      <w:r w:rsidR="00E50E72" w:rsidRPr="00AC077C">
        <w:rPr>
          <w:rFonts w:asciiTheme="majorHAnsi" w:hAnsiTheme="majorHAnsi" w:cstheme="majorHAnsi"/>
          <w:szCs w:val="24"/>
        </w:rPr>
        <w:t xml:space="preserve"> i efektywności operacyjnej,</w:t>
      </w:r>
    </w:p>
    <w:p w14:paraId="4C5424C3" w14:textId="166CCDBB" w:rsidR="00E50E72" w:rsidRPr="00AC077C" w:rsidRDefault="0021353A" w:rsidP="00AC077C">
      <w:pPr>
        <w:numPr>
          <w:ilvl w:val="0"/>
          <w:numId w:val="7"/>
        </w:numPr>
        <w:shd w:val="clear" w:color="auto" w:fill="FFFFFF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kontrola formalna dokumentów stanowiących podstawę</w:t>
      </w:r>
      <w:r w:rsidR="00766C31" w:rsidRPr="00AC077C">
        <w:rPr>
          <w:rFonts w:asciiTheme="majorHAnsi" w:hAnsiTheme="majorHAnsi" w:cstheme="majorHAnsi"/>
          <w:szCs w:val="24"/>
        </w:rPr>
        <w:t xml:space="preserve"> ewidencji księgowej,</w:t>
      </w:r>
      <w:r w:rsidRPr="00AC077C">
        <w:rPr>
          <w:rFonts w:asciiTheme="majorHAnsi" w:hAnsiTheme="majorHAnsi" w:cstheme="majorHAnsi"/>
          <w:szCs w:val="24"/>
        </w:rPr>
        <w:t xml:space="preserve"> </w:t>
      </w:r>
    </w:p>
    <w:p w14:paraId="54D971E3" w14:textId="77777777" w:rsidR="006E7733" w:rsidRPr="00AC077C" w:rsidRDefault="006E7733" w:rsidP="00E37A46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27B2BEE4" w14:textId="3F770A78" w:rsidR="00E37A46" w:rsidRPr="00AC077C" w:rsidRDefault="00E37A46" w:rsidP="00E37A46">
      <w:pPr>
        <w:jc w:val="both"/>
        <w:rPr>
          <w:rFonts w:asciiTheme="majorHAnsi" w:hAnsiTheme="majorHAnsi" w:cstheme="majorHAnsi"/>
          <w:b/>
          <w:szCs w:val="24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Dodatkowe atuty</w:t>
      </w:r>
      <w:r w:rsidRPr="00AC077C">
        <w:rPr>
          <w:rFonts w:asciiTheme="majorHAnsi" w:hAnsiTheme="majorHAnsi" w:cstheme="majorHAnsi"/>
          <w:b/>
          <w:szCs w:val="24"/>
        </w:rPr>
        <w:t>:</w:t>
      </w:r>
    </w:p>
    <w:p w14:paraId="0F51F325" w14:textId="77777777" w:rsidR="00E37A46" w:rsidRPr="00AC077C" w:rsidRDefault="00E37A46" w:rsidP="00E37A46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5E97C66" w14:textId="77777777" w:rsidR="00E37A46" w:rsidRPr="00AC077C" w:rsidRDefault="00E37A46" w:rsidP="00E37A46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C077C">
        <w:rPr>
          <w:rFonts w:asciiTheme="majorHAnsi" w:hAnsiTheme="majorHAnsi" w:cstheme="majorHAnsi"/>
        </w:rPr>
        <w:t>znajomość systemu SIMPLE.ERP</w:t>
      </w:r>
    </w:p>
    <w:p w14:paraId="3A0F3970" w14:textId="6545E2F0" w:rsidR="00E37A46" w:rsidRPr="00AC077C" w:rsidRDefault="00E37A46" w:rsidP="00E37A46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AC077C">
        <w:rPr>
          <w:rFonts w:asciiTheme="majorHAnsi" w:hAnsiTheme="majorHAnsi" w:cstheme="majorHAnsi"/>
        </w:rPr>
        <w:t>doświadczenie w jednostkach sektora finansów publicznych</w:t>
      </w:r>
    </w:p>
    <w:p w14:paraId="26919AAA" w14:textId="1D1A1FC5" w:rsidR="0021353A" w:rsidRPr="00AC077C" w:rsidRDefault="0021353A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64A72166" w14:textId="7B79AB52" w:rsidR="00E50E72" w:rsidRPr="00AC077C" w:rsidRDefault="0021353A" w:rsidP="0021353A">
      <w:pPr>
        <w:jc w:val="both"/>
        <w:rPr>
          <w:rFonts w:asciiTheme="majorHAnsi" w:hAnsiTheme="majorHAnsi" w:cstheme="majorHAnsi"/>
          <w:b/>
          <w:bCs w:val="0"/>
          <w:szCs w:val="24"/>
          <w:u w:val="single"/>
        </w:rPr>
      </w:pPr>
      <w:r w:rsidRPr="00AC077C">
        <w:rPr>
          <w:rFonts w:asciiTheme="majorHAnsi" w:hAnsiTheme="majorHAnsi" w:cstheme="majorHAnsi"/>
          <w:b/>
          <w:bCs w:val="0"/>
          <w:szCs w:val="24"/>
          <w:u w:val="single"/>
        </w:rPr>
        <w:lastRenderedPageBreak/>
        <w:t>Oferujemy:</w:t>
      </w:r>
    </w:p>
    <w:p w14:paraId="3CE98829" w14:textId="0F1F87CE" w:rsidR="0021353A" w:rsidRPr="00AC077C" w:rsidRDefault="00E50E72" w:rsidP="00E50E72">
      <w:pPr>
        <w:pStyle w:val="Akapitzlist"/>
        <w:numPr>
          <w:ilvl w:val="0"/>
          <w:numId w:val="23"/>
        </w:numPr>
        <w:jc w:val="both"/>
        <w:rPr>
          <w:rFonts w:asciiTheme="majorHAnsi" w:hAnsiTheme="majorHAnsi" w:cstheme="majorHAnsi"/>
          <w:bCs/>
          <w:szCs w:val="24"/>
        </w:rPr>
      </w:pPr>
      <w:r w:rsidRPr="00AC077C">
        <w:rPr>
          <w:rFonts w:asciiTheme="majorHAnsi" w:hAnsiTheme="majorHAnsi" w:cstheme="majorHAnsi"/>
          <w:bCs/>
          <w:szCs w:val="24"/>
        </w:rPr>
        <w:t>wsparcie i wdrożenie w obszar</w:t>
      </w:r>
      <w:r w:rsidR="00AC077C" w:rsidRPr="00AC077C">
        <w:rPr>
          <w:rFonts w:asciiTheme="majorHAnsi" w:hAnsiTheme="majorHAnsi" w:cstheme="majorHAnsi"/>
          <w:bCs/>
          <w:szCs w:val="24"/>
        </w:rPr>
        <w:t xml:space="preserve"> zawodowy,</w:t>
      </w:r>
    </w:p>
    <w:p w14:paraId="180A1D0B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stabilne warunki zatrudnienia w prestiżowej bydgoskiej uczelni,</w:t>
      </w:r>
    </w:p>
    <w:p w14:paraId="489F1EFD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zatrudnienie na podstawie umowy o pracę w pełnym wymiarze czasu pracy,</w:t>
      </w:r>
    </w:p>
    <w:p w14:paraId="63455794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możliwość rozwoju zawodowego i podnoszenia kwalifikacji,</w:t>
      </w:r>
    </w:p>
    <w:p w14:paraId="38B8C1C5" w14:textId="77777777" w:rsidR="0021353A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dofinansowanie do wakacji oraz inne świadczenia z ZFŚS,</w:t>
      </w:r>
    </w:p>
    <w:p w14:paraId="6DDE75C7" w14:textId="342CA273" w:rsidR="009918DB" w:rsidRPr="00AC077C" w:rsidRDefault="009918DB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dofinansowanie do prywatnej opieki medycznej,</w:t>
      </w:r>
    </w:p>
    <w:p w14:paraId="112BC757" w14:textId="21A056D0" w:rsidR="009918DB" w:rsidRPr="009918DB" w:rsidRDefault="0021353A" w:rsidP="009918D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dodatkowe wynagrodzenie roczne (tzw. trzynastka),</w:t>
      </w:r>
    </w:p>
    <w:p w14:paraId="2EA120B6" w14:textId="77777777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możliwość przystąpienia do grupowego ubezpieczenia na życie,</w:t>
      </w:r>
    </w:p>
    <w:p w14:paraId="45224EB9" w14:textId="615902C5" w:rsidR="0021353A" w:rsidRPr="00AC077C" w:rsidRDefault="0021353A" w:rsidP="0021353A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</w:pPr>
      <w:r w:rsidRPr="00AC077C">
        <w:rPr>
          <w:rFonts w:asciiTheme="majorHAnsi" w:eastAsia="Times New Roman" w:hAnsiTheme="majorHAnsi" w:cstheme="majorHAnsi"/>
          <w:bCs/>
          <w:kern w:val="36"/>
          <w:sz w:val="24"/>
          <w:szCs w:val="24"/>
          <w:lang w:eastAsia="pl-PL"/>
        </w:rPr>
        <w:t>pracę w zespole doświadczonych i zmotywowanych ludzi.</w:t>
      </w:r>
    </w:p>
    <w:p w14:paraId="484A572A" w14:textId="13024FA6" w:rsidR="0021353A" w:rsidRPr="00AC077C" w:rsidRDefault="0021353A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3BA23565" w14:textId="5C2514DA" w:rsidR="00DD54E5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Wymagane dokumenty i oświadczenia:</w:t>
      </w:r>
    </w:p>
    <w:p w14:paraId="054A6AA5" w14:textId="58FE7FF5" w:rsidR="0021353A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CV (z uwzględnieniem przebiegu dotychczasowego zatrudnienia),</w:t>
      </w:r>
    </w:p>
    <w:p w14:paraId="12E9EE12" w14:textId="77777777" w:rsidR="0021353A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list motywacyjny,</w:t>
      </w:r>
    </w:p>
    <w:p w14:paraId="382283E9" w14:textId="77777777" w:rsidR="0021353A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kserokopie dokumentów poświadczających wykształcenie,</w:t>
      </w:r>
    </w:p>
    <w:p w14:paraId="45757265" w14:textId="28AC2CAE" w:rsidR="00541A2F" w:rsidRPr="00AC077C" w:rsidRDefault="0021353A" w:rsidP="002135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kserokopie innych dokumentów potwierdzających posiadane kwalifikacje, doświadczenie zawodowe, nabyte umiejętności.</w:t>
      </w:r>
    </w:p>
    <w:p w14:paraId="45B27717" w14:textId="4FA46C99" w:rsidR="00541A2F" w:rsidRPr="00AC077C" w:rsidRDefault="00541A2F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Prosimy o zawarcie w aplikacji zgody o następującej treści:</w:t>
      </w:r>
    </w:p>
    <w:p w14:paraId="71E709B6" w14:textId="77777777" w:rsidR="00620DBE" w:rsidRPr="00AC077C" w:rsidRDefault="00620DBE" w:rsidP="00541A2F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6A8F847F" w14:textId="08AFADAE" w:rsidR="00541A2F" w:rsidRPr="00AC077C" w:rsidRDefault="00541A2F" w:rsidP="00620DBE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Zgodnie z art.6 ust.1 lit. a ogólnego rozporządzenia o ochronie danych osobowych z</w:t>
      </w:r>
      <w:r w:rsidR="00620DBE" w:rsidRPr="00AC077C">
        <w:rPr>
          <w:rFonts w:asciiTheme="majorHAnsi" w:hAnsiTheme="majorHAnsi" w:cstheme="majorHAnsi"/>
          <w:szCs w:val="24"/>
        </w:rPr>
        <w:t> </w:t>
      </w:r>
      <w:r w:rsidRPr="00AC077C">
        <w:rPr>
          <w:rFonts w:asciiTheme="majorHAnsi" w:hAnsiTheme="majorHAnsi" w:cstheme="majorHAnsi"/>
          <w:szCs w:val="24"/>
        </w:rPr>
        <w:t>dnia 27 kwietnia 2016 r. (Dz. Urz. UE L 119 z 04.05.2016) wyrażam zgodę na przetwarzanie moich danych osobowych dla potrzeb przyszłych rekrutacji.</w:t>
      </w:r>
    </w:p>
    <w:p w14:paraId="2B3970AA" w14:textId="476C8D0B" w:rsidR="00DD54E5" w:rsidRPr="00AC077C" w:rsidRDefault="00541A2F" w:rsidP="00620DBE">
      <w:pPr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AC077C">
        <w:rPr>
          <w:rFonts w:asciiTheme="majorHAnsi" w:hAnsiTheme="majorHAnsi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AC077C" w:rsidRDefault="00620DBE" w:rsidP="00620DBE">
      <w:pPr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4DBCB911" w14:textId="77F6AC6E" w:rsidR="00541A2F" w:rsidRPr="00AC077C" w:rsidRDefault="00541A2F" w:rsidP="00620DBE">
      <w:pPr>
        <w:pStyle w:val="Akapitzlist"/>
        <w:numPr>
          <w:ilvl w:val="0"/>
          <w:numId w:val="14"/>
        </w:numPr>
        <w:ind w:left="709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do</w:t>
      </w:r>
      <w:r w:rsidR="00DD54E5" w:rsidRPr="00AC077C">
        <w:rPr>
          <w:rFonts w:asciiTheme="majorHAnsi" w:hAnsiTheme="majorHAnsi" w:cstheme="majorHAnsi"/>
          <w:szCs w:val="24"/>
        </w:rPr>
        <w:t xml:space="preserve"> </w:t>
      </w:r>
      <w:r w:rsidR="00054F78" w:rsidRPr="00AC077C">
        <w:rPr>
          <w:rFonts w:asciiTheme="majorHAnsi" w:hAnsiTheme="majorHAnsi" w:cstheme="majorHAnsi"/>
          <w:szCs w:val="24"/>
        </w:rPr>
        <w:t>3</w:t>
      </w:r>
      <w:r w:rsidR="00AC077C" w:rsidRPr="00AC077C">
        <w:rPr>
          <w:rFonts w:asciiTheme="majorHAnsi" w:hAnsiTheme="majorHAnsi" w:cstheme="majorHAnsi"/>
          <w:szCs w:val="24"/>
        </w:rPr>
        <w:t>1 grudnia 2025</w:t>
      </w:r>
      <w:r w:rsidR="00DD54E5" w:rsidRPr="00AC077C">
        <w:rPr>
          <w:rFonts w:asciiTheme="majorHAnsi" w:hAnsiTheme="majorHAnsi" w:cstheme="majorHAnsi"/>
          <w:szCs w:val="24"/>
        </w:rPr>
        <w:t xml:space="preserve">. </w:t>
      </w:r>
    </w:p>
    <w:p w14:paraId="3D5368DA" w14:textId="643A035D" w:rsidR="00DD54E5" w:rsidRPr="00AC077C" w:rsidRDefault="00DD54E5" w:rsidP="00620DBE">
      <w:pPr>
        <w:pStyle w:val="Akapitzlist"/>
        <w:numPr>
          <w:ilvl w:val="0"/>
          <w:numId w:val="14"/>
        </w:numPr>
        <w:ind w:left="709"/>
        <w:rPr>
          <w:rFonts w:asciiTheme="majorHAnsi" w:hAnsiTheme="majorHAnsi" w:cstheme="majorHAnsi"/>
          <w:szCs w:val="24"/>
        </w:rPr>
      </w:pPr>
      <w:r w:rsidRPr="00AC077C">
        <w:rPr>
          <w:rFonts w:asciiTheme="majorHAnsi" w:hAnsiTheme="majorHAnsi" w:cstheme="majorHAnsi"/>
          <w:szCs w:val="24"/>
        </w:rPr>
        <w:t>zastrzegamy sobie prawo do kontaktu jedynie z wybranymi kandydatami</w:t>
      </w:r>
      <w:r w:rsidR="002F008C" w:rsidRPr="00AC077C">
        <w:rPr>
          <w:rFonts w:asciiTheme="majorHAnsi" w:hAnsiTheme="majorHAnsi" w:cstheme="majorHAnsi"/>
          <w:szCs w:val="24"/>
        </w:rPr>
        <w:t>.</w:t>
      </w:r>
    </w:p>
    <w:p w14:paraId="7892A159" w14:textId="77777777" w:rsidR="00DD54E5" w:rsidRPr="00AC077C" w:rsidRDefault="00DD54E5" w:rsidP="00DD54E5">
      <w:pPr>
        <w:jc w:val="both"/>
        <w:rPr>
          <w:rFonts w:asciiTheme="majorHAnsi" w:hAnsiTheme="majorHAnsi" w:cstheme="majorHAnsi"/>
          <w:b/>
          <w:bCs w:val="0"/>
          <w:kern w:val="0"/>
          <w:sz w:val="22"/>
          <w:u w:val="single"/>
        </w:rPr>
      </w:pPr>
      <w:r w:rsidRPr="00AC077C">
        <w:rPr>
          <w:rFonts w:asciiTheme="majorHAnsi" w:hAnsiTheme="majorHAnsi" w:cstheme="majorHAnsi"/>
          <w:b/>
          <w:u w:val="single"/>
        </w:rPr>
        <w:t>Miejsce składania ofert (osobiście lub pocztą):</w:t>
      </w:r>
    </w:p>
    <w:p w14:paraId="606914FD" w14:textId="77777777" w:rsidR="00DD54E5" w:rsidRPr="00AC077C" w:rsidRDefault="00DD54E5" w:rsidP="00541A2F">
      <w:pPr>
        <w:rPr>
          <w:rFonts w:asciiTheme="majorHAnsi" w:hAnsiTheme="majorHAnsi" w:cstheme="majorHAnsi"/>
          <w:szCs w:val="24"/>
        </w:rPr>
      </w:pPr>
    </w:p>
    <w:p w14:paraId="03FA35D9" w14:textId="12E2D50B" w:rsidR="00DD54E5" w:rsidRPr="00AC077C" w:rsidRDefault="00DD54E5" w:rsidP="002F008C">
      <w:pPr>
        <w:spacing w:line="276" w:lineRule="auto"/>
        <w:rPr>
          <w:rFonts w:asciiTheme="majorHAnsi" w:hAnsiTheme="majorHAnsi" w:cstheme="majorHAnsi"/>
          <w:bCs w:val="0"/>
          <w:noProof/>
          <w:kern w:val="0"/>
          <w:sz w:val="22"/>
        </w:rPr>
      </w:pPr>
      <w:r w:rsidRPr="00AC077C">
        <w:rPr>
          <w:rFonts w:asciiTheme="majorHAnsi" w:hAnsiTheme="majorHAnsi" w:cstheme="majorHAnsi"/>
          <w:b/>
        </w:rPr>
        <w:t>Osobiście:</w:t>
      </w:r>
      <w:r w:rsidRPr="00AC077C">
        <w:rPr>
          <w:rFonts w:asciiTheme="majorHAnsi" w:hAnsiTheme="majorHAnsi" w:cstheme="majorHAnsi"/>
        </w:rPr>
        <w:t xml:space="preserve"> </w:t>
      </w:r>
      <w:r w:rsidR="00E03344" w:rsidRPr="00AC077C">
        <w:rPr>
          <w:rFonts w:asciiTheme="majorHAnsi" w:hAnsiTheme="majorHAnsi" w:cstheme="majorHAnsi"/>
          <w:sz w:val="22"/>
          <w:szCs w:val="22"/>
        </w:rPr>
        <w:t xml:space="preserve">Dział Spraw Pracowniczych, </w:t>
      </w:r>
      <w:r w:rsidR="00E03344" w:rsidRPr="00AC077C">
        <w:rPr>
          <w:rFonts w:asciiTheme="majorHAnsi" w:eastAsiaTheme="minorEastAsia" w:hAnsiTheme="majorHAnsi" w:cstheme="majorHAnsi"/>
          <w:noProof/>
          <w:sz w:val="22"/>
          <w:szCs w:val="22"/>
        </w:rPr>
        <w:t>Al. Prof. Sylwestra Kaliskiego 7, bud A, pok. A01</w:t>
      </w:r>
      <w:r w:rsidR="00054F78" w:rsidRPr="00AC077C">
        <w:rPr>
          <w:rFonts w:asciiTheme="majorHAnsi" w:eastAsiaTheme="minorEastAsia" w:hAnsiTheme="majorHAnsi" w:cstheme="majorHAnsi"/>
          <w:noProof/>
          <w:sz w:val="22"/>
          <w:szCs w:val="22"/>
        </w:rPr>
        <w:t>3</w:t>
      </w:r>
    </w:p>
    <w:p w14:paraId="30F07616" w14:textId="28DAB89E" w:rsidR="00DD54E5" w:rsidRPr="00AC077C" w:rsidRDefault="00DD54E5" w:rsidP="00E03344">
      <w:pPr>
        <w:spacing w:line="276" w:lineRule="auto"/>
        <w:jc w:val="both"/>
        <w:rPr>
          <w:rFonts w:asciiTheme="majorHAnsi" w:hAnsiTheme="majorHAnsi" w:cstheme="majorHAnsi"/>
          <w:noProof/>
          <w:sz w:val="22"/>
          <w:szCs w:val="22"/>
        </w:rPr>
      </w:pPr>
      <w:r w:rsidRPr="00AC077C">
        <w:rPr>
          <w:rFonts w:asciiTheme="majorHAnsi" w:hAnsiTheme="majorHAnsi" w:cstheme="majorHAnsi"/>
          <w:b/>
          <w:noProof/>
        </w:rPr>
        <w:t>Za pośrednictwem poczty:</w:t>
      </w:r>
      <w:r w:rsidRPr="00AC077C">
        <w:rPr>
          <w:rFonts w:asciiTheme="majorHAnsi" w:hAnsiTheme="majorHAnsi" w:cstheme="majorHAnsi"/>
          <w:noProof/>
        </w:rPr>
        <w:t xml:space="preserve"> </w:t>
      </w:r>
      <w:r w:rsidR="00E03344" w:rsidRPr="00AC077C">
        <w:rPr>
          <w:rFonts w:asciiTheme="majorHAnsi" w:hAnsiTheme="majorHAnsi" w:cstheme="majorHAnsi"/>
          <w:noProof/>
          <w:sz w:val="22"/>
          <w:szCs w:val="22"/>
        </w:rPr>
        <w:t xml:space="preserve">Politechnika Bydgoska im. Jana i Jędrzeja Śniadeckich, Dział Spraw Pracowniczych, Al. Prof. Sylwestra Kaliskiego 7, 85-796 Bydgoszcz z dopiskiem </w:t>
      </w:r>
      <w:r w:rsidR="00720A86" w:rsidRPr="00AC077C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E37A46" w:rsidRPr="00AC077C">
        <w:rPr>
          <w:rFonts w:asciiTheme="majorHAnsi" w:hAnsiTheme="majorHAnsi" w:cstheme="majorHAnsi"/>
          <w:noProof/>
          <w:sz w:val="22"/>
          <w:szCs w:val="22"/>
        </w:rPr>
        <w:t>S</w:t>
      </w:r>
      <w:r w:rsidR="00E03344" w:rsidRPr="00AC077C">
        <w:rPr>
          <w:rFonts w:asciiTheme="majorHAnsi" w:hAnsiTheme="majorHAnsi" w:cstheme="majorHAnsi"/>
          <w:noProof/>
          <w:sz w:val="22"/>
          <w:szCs w:val="22"/>
        </w:rPr>
        <w:t>pecjalista ds. finansowych”</w:t>
      </w:r>
      <w:r w:rsidR="001D31BA" w:rsidRPr="00AC077C">
        <w:rPr>
          <w:rFonts w:asciiTheme="majorHAnsi" w:hAnsiTheme="majorHAnsi" w:cstheme="majorHAnsi"/>
          <w:noProof/>
          <w:sz w:val="22"/>
          <w:szCs w:val="22"/>
        </w:rPr>
        <w:t xml:space="preserve"> lub na adres e-mail </w:t>
      </w:r>
      <w:r w:rsidR="00054F78" w:rsidRPr="00AC077C">
        <w:rPr>
          <w:rFonts w:asciiTheme="majorHAnsi" w:hAnsiTheme="majorHAnsi" w:cstheme="majorHAnsi"/>
          <w:noProof/>
          <w:sz w:val="22"/>
          <w:szCs w:val="22"/>
        </w:rPr>
        <w:t>kadry@pbs.edu.pl</w:t>
      </w:r>
    </w:p>
    <w:p w14:paraId="6F55C8A8" w14:textId="77777777" w:rsidR="00DD54E5" w:rsidRDefault="00DD54E5" w:rsidP="00541A2F">
      <w:pPr>
        <w:rPr>
          <w:rFonts w:asciiTheme="majorHAnsi" w:hAnsiTheme="majorHAnsi" w:cstheme="majorHAnsi"/>
          <w:szCs w:val="24"/>
        </w:rPr>
      </w:pPr>
    </w:p>
    <w:p w14:paraId="7D123AAA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  <w:r w:rsidRPr="006D4ED9">
        <w:rPr>
          <w:rFonts w:asciiTheme="minorHAnsi" w:hAnsiTheme="minorHAnsi" w:cstheme="majorHAnsi"/>
          <w:iCs/>
          <w:sz w:val="20"/>
        </w:rPr>
        <w:t>Zgodnie art. 24 ust. 6 ustawy z dnia 14 czerwca 2024 r. o ochronie sygnalistów (Dz. U z 2024 r. poz. 928), informacje o procedurze dokonywania zgłoszeń</w:t>
      </w:r>
      <w:r>
        <w:rPr>
          <w:rFonts w:asciiTheme="minorHAnsi" w:hAnsiTheme="minorHAnsi" w:cstheme="majorHAnsi"/>
          <w:iCs/>
          <w:sz w:val="20"/>
        </w:rPr>
        <w:t xml:space="preserve"> </w:t>
      </w:r>
      <w:r w:rsidRPr="006D4ED9">
        <w:rPr>
          <w:rFonts w:asciiTheme="minorHAnsi" w:hAnsiTheme="minorHAnsi" w:cstheme="majorHAnsi"/>
          <w:iCs/>
          <w:sz w:val="20"/>
        </w:rPr>
        <w:t xml:space="preserve">wewnętrznych na </w:t>
      </w:r>
      <w:r>
        <w:rPr>
          <w:rFonts w:asciiTheme="minorHAnsi" w:hAnsiTheme="minorHAnsi" w:cstheme="majorHAnsi"/>
          <w:iCs/>
          <w:sz w:val="20"/>
        </w:rPr>
        <w:t xml:space="preserve">Politechnice Bydgoskiej im. Jana </w:t>
      </w:r>
      <w:r>
        <w:rPr>
          <w:rFonts w:asciiTheme="minorHAnsi" w:hAnsiTheme="minorHAnsi" w:cstheme="majorHAnsi"/>
          <w:iCs/>
          <w:sz w:val="20"/>
        </w:rPr>
        <w:br/>
        <w:t>i Jędrzeja Śniadeckich są dostępne na stronie:</w:t>
      </w:r>
    </w:p>
    <w:p w14:paraId="3F617FBF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  <w:hyperlink r:id="rId8" w:history="1">
        <w:r w:rsidRPr="00BD61F9">
          <w:rPr>
            <w:rStyle w:val="Hipercze"/>
            <w:rFonts w:asciiTheme="minorHAnsi" w:hAnsiTheme="minorHAnsi" w:cstheme="majorHAnsi"/>
            <w:iCs/>
            <w:sz w:val="20"/>
          </w:rPr>
          <w:t>https://pbs.edu.pl/pl/pracownik/inne/zgloszenie-naruszenia-prawa</w:t>
        </w:r>
      </w:hyperlink>
    </w:p>
    <w:p w14:paraId="1A6EA31F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</w:p>
    <w:p w14:paraId="2174A2D9" w14:textId="77777777" w:rsidR="00F05074" w:rsidRDefault="00F05074" w:rsidP="00F05074">
      <w:pPr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t>P</w:t>
      </w:r>
      <w:r w:rsidRPr="006D4ED9">
        <w:rPr>
          <w:rFonts w:asciiTheme="minorHAnsi" w:hAnsiTheme="minorHAnsi" w:cstheme="majorHAnsi"/>
          <w:iCs/>
          <w:sz w:val="20"/>
        </w:rPr>
        <w:t xml:space="preserve">rosimy o zawarcie w aplikacji podpisanej klauzuli </w:t>
      </w:r>
      <w:r>
        <w:rPr>
          <w:rFonts w:asciiTheme="minorHAnsi" w:hAnsiTheme="minorHAnsi" w:cstheme="majorHAnsi"/>
          <w:iCs/>
          <w:sz w:val="20"/>
        </w:rPr>
        <w:t>informacyjnej</w:t>
      </w:r>
    </w:p>
    <w:p w14:paraId="1298165B" w14:textId="77777777" w:rsidR="00F05074" w:rsidRDefault="00F05074" w:rsidP="00F05074">
      <w:pPr>
        <w:jc w:val="both"/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br w:type="page"/>
      </w:r>
    </w:p>
    <w:p w14:paraId="5F37DC7B" w14:textId="77777777" w:rsidR="00F05074" w:rsidRPr="00AC077C" w:rsidRDefault="00F05074" w:rsidP="00541A2F">
      <w:pPr>
        <w:rPr>
          <w:rFonts w:asciiTheme="majorHAnsi" w:hAnsiTheme="majorHAnsi" w:cstheme="majorHAnsi"/>
          <w:szCs w:val="24"/>
        </w:rPr>
      </w:pPr>
    </w:p>
    <w:p w14:paraId="6B6B7299" w14:textId="77777777" w:rsidR="001D31BA" w:rsidRPr="00AC077C" w:rsidRDefault="001D31BA" w:rsidP="00541A2F">
      <w:pPr>
        <w:jc w:val="both"/>
        <w:rPr>
          <w:rFonts w:asciiTheme="majorHAnsi" w:hAnsiTheme="majorHAnsi" w:cstheme="majorHAnsi"/>
          <w:iCs/>
          <w:sz w:val="20"/>
        </w:rPr>
      </w:pPr>
    </w:p>
    <w:p w14:paraId="6F3A6146" w14:textId="791D12E9" w:rsidR="00541A2F" w:rsidRPr="00AC077C" w:rsidRDefault="00541A2F" w:rsidP="00541A2F">
      <w:pPr>
        <w:jc w:val="both"/>
        <w:rPr>
          <w:rFonts w:asciiTheme="majorHAnsi" w:hAnsiTheme="majorHAnsi" w:cstheme="majorHAnsi"/>
          <w:iCs/>
          <w:sz w:val="20"/>
        </w:rPr>
      </w:pPr>
      <w:r w:rsidRPr="00AC077C">
        <w:rPr>
          <w:rFonts w:asciiTheme="majorHAnsi" w:hAnsiTheme="majorHAnsi" w:cstheme="majorHAnsi"/>
          <w:iCs/>
          <w:sz w:val="20"/>
        </w:rPr>
        <w:t>Klauzula informacyjna dla kandydata na pracownika</w:t>
      </w:r>
    </w:p>
    <w:p w14:paraId="61018C71" w14:textId="597142CF" w:rsidR="004F5FEF" w:rsidRPr="00AC077C" w:rsidRDefault="004F5FEF" w:rsidP="00620DBE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Zgodnie z art. 13 ogólnego rozporządzenia o ochronie danych osobowych z dnia 27 kwietnia 2016 r. (Dz.</w:t>
      </w:r>
      <w:r w:rsidR="00620DBE" w:rsidRPr="00AC077C">
        <w:rPr>
          <w:rFonts w:asciiTheme="majorHAnsi" w:hAnsiTheme="majorHAnsi" w:cstheme="majorHAnsi"/>
          <w:sz w:val="20"/>
        </w:rPr>
        <w:t> </w:t>
      </w:r>
      <w:r w:rsidRPr="00AC077C">
        <w:rPr>
          <w:rFonts w:asciiTheme="majorHAnsi" w:hAnsiTheme="majorHAnsi" w:cstheme="majorHAnsi"/>
          <w:sz w:val="20"/>
        </w:rPr>
        <w:t>Urz.</w:t>
      </w:r>
      <w:r w:rsidR="00620DBE" w:rsidRPr="00AC077C">
        <w:rPr>
          <w:rFonts w:asciiTheme="majorHAnsi" w:hAnsiTheme="majorHAnsi" w:cstheme="majorHAnsi"/>
          <w:sz w:val="20"/>
        </w:rPr>
        <w:t> </w:t>
      </w:r>
      <w:r w:rsidRPr="00AC077C">
        <w:rPr>
          <w:rFonts w:asciiTheme="majorHAnsi" w:hAnsiTheme="majorHAnsi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 w:rsidRPr="00AC077C">
        <w:rPr>
          <w:rFonts w:asciiTheme="majorHAnsi" w:hAnsiTheme="majorHAnsi" w:cstheme="majorHAnsi"/>
          <w:sz w:val="20"/>
        </w:rPr>
        <w:t> </w:t>
      </w:r>
      <w:r w:rsidRPr="00AC077C">
        <w:rPr>
          <w:rFonts w:asciiTheme="majorHAnsi" w:hAnsiTheme="majorHAnsi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AC077C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Administratorem Pani/Pana danych osobowych jest Politechnika Bydgoska im. J</w:t>
      </w:r>
      <w:r w:rsidR="00CE7CFF" w:rsidRPr="00AC077C">
        <w:rPr>
          <w:rFonts w:asciiTheme="majorHAnsi" w:hAnsiTheme="majorHAnsi" w:cstheme="majorHAnsi"/>
          <w:sz w:val="20"/>
        </w:rPr>
        <w:t>ana</w:t>
      </w:r>
      <w:r w:rsidRPr="00AC077C">
        <w:rPr>
          <w:rFonts w:asciiTheme="majorHAnsi" w:hAnsiTheme="majorHAnsi" w:cstheme="majorHAnsi"/>
          <w:sz w:val="20"/>
        </w:rPr>
        <w:t xml:space="preserve"> i J</w:t>
      </w:r>
      <w:r w:rsidR="00CE7CFF" w:rsidRPr="00AC077C">
        <w:rPr>
          <w:rFonts w:asciiTheme="majorHAnsi" w:hAnsiTheme="majorHAnsi" w:cstheme="majorHAnsi"/>
          <w:sz w:val="20"/>
        </w:rPr>
        <w:t>ędrzeja</w:t>
      </w:r>
      <w:r w:rsidRPr="00AC077C">
        <w:rPr>
          <w:rFonts w:asciiTheme="majorHAnsi" w:hAnsiTheme="majorHAnsi" w:cstheme="majorHAnsi"/>
          <w:sz w:val="20"/>
        </w:rPr>
        <w:t xml:space="preserve"> Śniadeckich, Al</w:t>
      </w:r>
      <w:r w:rsidR="00CE7CFF" w:rsidRPr="00AC077C">
        <w:rPr>
          <w:rFonts w:asciiTheme="majorHAnsi" w:hAnsiTheme="majorHAnsi" w:cstheme="majorHAnsi"/>
          <w:sz w:val="20"/>
        </w:rPr>
        <w:t>eje</w:t>
      </w:r>
      <w:r w:rsidRPr="00AC077C">
        <w:rPr>
          <w:rFonts w:asciiTheme="majorHAnsi" w:hAnsiTheme="majorHAnsi" w:cstheme="majorHAnsi"/>
          <w:sz w:val="20"/>
        </w:rPr>
        <w:t xml:space="preserve"> prof. S</w:t>
      </w:r>
      <w:r w:rsidR="00620DBE" w:rsidRPr="00AC077C">
        <w:rPr>
          <w:rFonts w:asciiTheme="majorHAnsi" w:hAnsiTheme="majorHAnsi" w:cstheme="majorHAnsi"/>
          <w:sz w:val="20"/>
        </w:rPr>
        <w:t>ylwestra</w:t>
      </w:r>
      <w:r w:rsidRPr="00AC077C">
        <w:rPr>
          <w:rFonts w:asciiTheme="majorHAnsi" w:hAnsiTheme="majorHAnsi" w:cstheme="majorHAnsi"/>
          <w:sz w:val="20"/>
        </w:rPr>
        <w:t xml:space="preserve"> Kaliskiego 7, 85-796 Bydgoszcz</w:t>
      </w:r>
      <w:r w:rsidR="00620DBE" w:rsidRPr="00AC077C">
        <w:rPr>
          <w:rFonts w:asciiTheme="majorHAnsi" w:hAnsiTheme="majorHAnsi" w:cstheme="majorHAnsi"/>
          <w:sz w:val="20"/>
        </w:rPr>
        <w:t>.</w:t>
      </w:r>
    </w:p>
    <w:p w14:paraId="2898F312" w14:textId="5D220CA5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K</w:t>
      </w:r>
      <w:r w:rsidR="004F5FEF" w:rsidRPr="00AC077C">
        <w:rPr>
          <w:rFonts w:asciiTheme="majorHAnsi" w:hAnsiTheme="majorHAnsi" w:cstheme="majorHAnsi"/>
          <w:sz w:val="20"/>
        </w:rPr>
        <w:t>ontakt z Inspektorem Ochrony Danych – iod@pbs.edu.pl</w:t>
      </w:r>
      <w:r w:rsidRPr="00AC077C">
        <w:rPr>
          <w:rFonts w:asciiTheme="majorHAnsi" w:hAnsiTheme="majorHAnsi" w:cstheme="majorHAnsi"/>
          <w:sz w:val="20"/>
        </w:rPr>
        <w:t>.</w:t>
      </w:r>
    </w:p>
    <w:p w14:paraId="0EB1D1F5" w14:textId="77777777" w:rsidR="004F5FEF" w:rsidRPr="00AC077C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 xml:space="preserve">Pani/Pana dane osobowe przetwarzane będą: </w:t>
      </w:r>
    </w:p>
    <w:p w14:paraId="56D0645E" w14:textId="345FEA76" w:rsidR="004F5FEF" w:rsidRPr="00AC077C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 w:rsidRPr="00AC077C">
        <w:rPr>
          <w:rFonts w:asciiTheme="majorHAnsi" w:hAnsiTheme="majorHAnsi" w:cstheme="majorHAnsi"/>
          <w:sz w:val="20"/>
        </w:rPr>
        <w:t>;</w:t>
      </w:r>
    </w:p>
    <w:p w14:paraId="13A7451D" w14:textId="7EC5BE5C" w:rsidR="004F5FEF" w:rsidRPr="00AC077C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 w:rsidRPr="00AC077C">
        <w:rPr>
          <w:rFonts w:asciiTheme="majorHAnsi" w:hAnsiTheme="majorHAnsi" w:cstheme="majorHAnsi"/>
          <w:sz w:val="20"/>
        </w:rPr>
        <w:t>.</w:t>
      </w:r>
    </w:p>
    <w:p w14:paraId="131330A5" w14:textId="343E55E5" w:rsidR="004F5FEF" w:rsidRPr="00AC077C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 w:rsidRPr="00AC077C">
        <w:rPr>
          <w:rFonts w:asciiTheme="majorHAnsi" w:hAnsiTheme="majorHAnsi" w:cstheme="majorHAnsi"/>
          <w:sz w:val="20"/>
        </w:rPr>
        <w:t>.</w:t>
      </w:r>
    </w:p>
    <w:p w14:paraId="623DEBE0" w14:textId="425B2773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O</w:t>
      </w:r>
      <w:r w:rsidR="004F5FEF" w:rsidRPr="00AC077C">
        <w:rPr>
          <w:rFonts w:asciiTheme="majorHAnsi" w:hAnsiTheme="majorHAnsi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 w:rsidRPr="00AC077C">
        <w:rPr>
          <w:rFonts w:asciiTheme="majorHAnsi" w:hAnsiTheme="majorHAnsi" w:cstheme="majorHAnsi"/>
          <w:sz w:val="20"/>
        </w:rPr>
        <w:t> </w:t>
      </w:r>
      <w:r w:rsidR="004F5FEF" w:rsidRPr="00AC077C">
        <w:rPr>
          <w:rFonts w:asciiTheme="majorHAnsi" w:hAnsiTheme="majorHAnsi" w:cstheme="majorHAnsi"/>
          <w:sz w:val="20"/>
        </w:rPr>
        <w:t>wyraźnego Pani/Pana żądania</w:t>
      </w:r>
      <w:r w:rsidRPr="00AC077C">
        <w:rPr>
          <w:rFonts w:asciiTheme="majorHAnsi" w:hAnsiTheme="majorHAnsi" w:cstheme="majorHAnsi"/>
          <w:sz w:val="20"/>
        </w:rPr>
        <w:t>.</w:t>
      </w:r>
    </w:p>
    <w:p w14:paraId="7C8EEA94" w14:textId="471C5819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</w:t>
      </w:r>
      <w:r w:rsidR="004F5FEF" w:rsidRPr="00AC077C">
        <w:rPr>
          <w:rFonts w:asciiTheme="majorHAnsi" w:hAnsiTheme="majorHAnsi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 w:rsidRPr="00AC077C">
        <w:rPr>
          <w:rFonts w:asciiTheme="majorHAnsi" w:hAnsiTheme="majorHAnsi" w:cstheme="majorHAnsi"/>
          <w:sz w:val="20"/>
        </w:rPr>
        <w:t>.</w:t>
      </w:r>
    </w:p>
    <w:p w14:paraId="11CA39C9" w14:textId="4E711CE4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</w:t>
      </w:r>
      <w:r w:rsidR="004F5FEF" w:rsidRPr="00AC077C">
        <w:rPr>
          <w:rFonts w:asciiTheme="majorHAnsi" w:hAnsiTheme="majorHAnsi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P</w:t>
      </w:r>
      <w:r w:rsidR="004F5FEF" w:rsidRPr="00AC077C">
        <w:rPr>
          <w:rFonts w:asciiTheme="majorHAnsi" w:hAnsiTheme="majorHAnsi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AC077C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M</w:t>
      </w:r>
      <w:r w:rsidR="004F5FEF" w:rsidRPr="00AC077C">
        <w:rPr>
          <w:rFonts w:asciiTheme="majorHAnsi" w:hAnsiTheme="majorHAnsi" w:cstheme="majorHAnsi"/>
          <w:sz w:val="20"/>
        </w:rPr>
        <w:t>a Pani/Pan prawo wniesienia skargi do organu nadzorczego – Prezesa Urzędu Ochrony Danych Osobowych</w:t>
      </w:r>
      <w:r w:rsidRPr="00AC077C">
        <w:rPr>
          <w:rFonts w:asciiTheme="majorHAnsi" w:hAnsiTheme="majorHAnsi" w:cstheme="majorHAnsi"/>
          <w:sz w:val="20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Theme="majorHAnsi" w:hAnsiTheme="majorHAnsi" w:cstheme="majorHAnsi"/>
          <w:sz w:val="20"/>
        </w:rPr>
      </w:pPr>
      <w:r w:rsidRPr="00AC077C">
        <w:rPr>
          <w:rFonts w:asciiTheme="majorHAnsi" w:hAnsiTheme="majorHAnsi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p w14:paraId="4025083C" w14:textId="77777777" w:rsidR="00F05074" w:rsidRDefault="00F05074" w:rsidP="00F05074">
      <w:pPr>
        <w:spacing w:before="100" w:beforeAutospacing="1" w:after="100" w:afterAutospacing="1"/>
        <w:ind w:left="709"/>
        <w:jc w:val="both"/>
        <w:rPr>
          <w:rFonts w:asciiTheme="majorHAnsi" w:hAnsiTheme="majorHAnsi" w:cstheme="majorHAnsi"/>
          <w:sz w:val="20"/>
        </w:rPr>
      </w:pPr>
    </w:p>
    <w:p w14:paraId="5DDF6C07" w14:textId="77777777" w:rsidR="00F05074" w:rsidRDefault="00F05074" w:rsidP="00F05074">
      <w:pPr>
        <w:spacing w:before="100" w:beforeAutospacing="1" w:after="100" w:afterAutospacing="1"/>
        <w:ind w:left="709"/>
        <w:jc w:val="both"/>
        <w:rPr>
          <w:rFonts w:asciiTheme="majorHAnsi" w:hAnsiTheme="majorHAnsi" w:cstheme="majorHAnsi"/>
          <w:sz w:val="20"/>
        </w:rPr>
      </w:pPr>
    </w:p>
    <w:p w14:paraId="3F3F440D" w14:textId="7D00B3B1" w:rsidR="00F05074" w:rsidRDefault="00F05074" w:rsidP="00F05074">
      <w:pPr>
        <w:spacing w:before="100" w:beforeAutospacing="1" w:after="100" w:afterAutospacing="1"/>
        <w:ind w:left="504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…………………………………………………….</w:t>
      </w:r>
    </w:p>
    <w:p w14:paraId="0A13E212" w14:textId="71B4E415" w:rsidR="00F05074" w:rsidRPr="00AC077C" w:rsidRDefault="00F05074" w:rsidP="00F05074">
      <w:pPr>
        <w:spacing w:before="100" w:beforeAutospacing="1" w:after="100" w:afterAutospacing="1"/>
        <w:ind w:left="5040"/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                  data i podpis</w:t>
      </w:r>
    </w:p>
    <w:sectPr w:rsidR="00F05074" w:rsidRPr="00AC077C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8067" w14:textId="77777777" w:rsidR="00771C94" w:rsidRDefault="00771C94" w:rsidP="001320DB">
      <w:r>
        <w:separator/>
      </w:r>
    </w:p>
  </w:endnote>
  <w:endnote w:type="continuationSeparator" w:id="0">
    <w:p w14:paraId="17E316D8" w14:textId="77777777" w:rsidR="00771C94" w:rsidRDefault="00771C94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A5CD" w14:textId="77777777" w:rsidR="00771C94" w:rsidRDefault="00771C94" w:rsidP="001320DB">
      <w:r>
        <w:separator/>
      </w:r>
    </w:p>
  </w:footnote>
  <w:footnote w:type="continuationSeparator" w:id="0">
    <w:p w14:paraId="1D5ABEB7" w14:textId="77777777" w:rsidR="00771C94" w:rsidRDefault="00771C94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7777777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>
      <w:rPr>
        <w:rFonts w:ascii="Times" w:hAnsi="Times" w:cs="Times"/>
        <w:sz w:val="18"/>
        <w:szCs w:val="18"/>
      </w:rPr>
      <w:t>74</w:t>
    </w:r>
    <w:r w:rsidRPr="0043349F">
      <w:rPr>
        <w:rFonts w:ascii="Times" w:hAnsi="Times" w:cs="Times"/>
        <w:sz w:val="18"/>
        <w:szCs w:val="18"/>
      </w:rPr>
      <w:t>.2022.2023</w:t>
    </w:r>
  </w:p>
  <w:p w14:paraId="63893F61" w14:textId="77777777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z dnia 28 lutego 2023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B1AD7"/>
    <w:multiLevelType w:val="hybridMultilevel"/>
    <w:tmpl w:val="E46EE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505E8"/>
    <w:multiLevelType w:val="multilevel"/>
    <w:tmpl w:val="AD1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D2196"/>
    <w:multiLevelType w:val="hybridMultilevel"/>
    <w:tmpl w:val="5328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5198"/>
    <w:multiLevelType w:val="multilevel"/>
    <w:tmpl w:val="F62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E68A7"/>
    <w:multiLevelType w:val="hybridMultilevel"/>
    <w:tmpl w:val="56B6E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B3641"/>
    <w:multiLevelType w:val="multilevel"/>
    <w:tmpl w:val="0E0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F5775E"/>
    <w:multiLevelType w:val="hybridMultilevel"/>
    <w:tmpl w:val="31F4E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8784C"/>
    <w:multiLevelType w:val="hybridMultilevel"/>
    <w:tmpl w:val="97B81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05E8B"/>
    <w:multiLevelType w:val="multilevel"/>
    <w:tmpl w:val="91B0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7527388">
    <w:abstractNumId w:val="3"/>
  </w:num>
  <w:num w:numId="2" w16cid:durableId="547490977">
    <w:abstractNumId w:val="7"/>
  </w:num>
  <w:num w:numId="3" w16cid:durableId="566765247">
    <w:abstractNumId w:val="0"/>
  </w:num>
  <w:num w:numId="4" w16cid:durableId="2136174955">
    <w:abstractNumId w:val="21"/>
  </w:num>
  <w:num w:numId="5" w16cid:durableId="1055086450">
    <w:abstractNumId w:val="4"/>
  </w:num>
  <w:num w:numId="6" w16cid:durableId="650984805">
    <w:abstractNumId w:val="2"/>
  </w:num>
  <w:num w:numId="7" w16cid:durableId="1613125224">
    <w:abstractNumId w:val="9"/>
  </w:num>
  <w:num w:numId="8" w16cid:durableId="1888951321">
    <w:abstractNumId w:val="6"/>
  </w:num>
  <w:num w:numId="9" w16cid:durableId="1004480976">
    <w:abstractNumId w:val="19"/>
  </w:num>
  <w:num w:numId="10" w16cid:durableId="449011198">
    <w:abstractNumId w:val="11"/>
  </w:num>
  <w:num w:numId="11" w16cid:durableId="132722070">
    <w:abstractNumId w:val="12"/>
  </w:num>
  <w:num w:numId="12" w16cid:durableId="1379740692">
    <w:abstractNumId w:val="13"/>
  </w:num>
  <w:num w:numId="13" w16cid:durableId="2104179033">
    <w:abstractNumId w:val="16"/>
  </w:num>
  <w:num w:numId="14" w16cid:durableId="798649688">
    <w:abstractNumId w:val="20"/>
  </w:num>
  <w:num w:numId="15" w16cid:durableId="963117078">
    <w:abstractNumId w:val="5"/>
  </w:num>
  <w:num w:numId="16" w16cid:durableId="561331713">
    <w:abstractNumId w:val="10"/>
  </w:num>
  <w:num w:numId="17" w16cid:durableId="907376722">
    <w:abstractNumId w:val="14"/>
  </w:num>
  <w:num w:numId="18" w16cid:durableId="230164001">
    <w:abstractNumId w:val="22"/>
  </w:num>
  <w:num w:numId="19" w16cid:durableId="503476911">
    <w:abstractNumId w:val="1"/>
  </w:num>
  <w:num w:numId="20" w16cid:durableId="1239631448">
    <w:abstractNumId w:val="15"/>
  </w:num>
  <w:num w:numId="21" w16cid:durableId="1490363729">
    <w:abstractNumId w:val="18"/>
  </w:num>
  <w:num w:numId="22" w16cid:durableId="51003056">
    <w:abstractNumId w:val="8"/>
  </w:num>
  <w:num w:numId="23" w16cid:durableId="12847256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529EA"/>
    <w:rsid w:val="00054F78"/>
    <w:rsid w:val="00064CAE"/>
    <w:rsid w:val="00073959"/>
    <w:rsid w:val="000905B2"/>
    <w:rsid w:val="000C162A"/>
    <w:rsid w:val="000C6977"/>
    <w:rsid w:val="000D5784"/>
    <w:rsid w:val="000F7791"/>
    <w:rsid w:val="001320DB"/>
    <w:rsid w:val="001801FE"/>
    <w:rsid w:val="00190CA5"/>
    <w:rsid w:val="001A4FAF"/>
    <w:rsid w:val="001D31BA"/>
    <w:rsid w:val="001E127A"/>
    <w:rsid w:val="0021353A"/>
    <w:rsid w:val="00292CCE"/>
    <w:rsid w:val="002F008C"/>
    <w:rsid w:val="00302F28"/>
    <w:rsid w:val="00342110"/>
    <w:rsid w:val="00370B50"/>
    <w:rsid w:val="0042597F"/>
    <w:rsid w:val="0043779E"/>
    <w:rsid w:val="00456D71"/>
    <w:rsid w:val="00471F17"/>
    <w:rsid w:val="004A295E"/>
    <w:rsid w:val="004F5FEF"/>
    <w:rsid w:val="0050208C"/>
    <w:rsid w:val="00541A2F"/>
    <w:rsid w:val="00545E43"/>
    <w:rsid w:val="00552B0F"/>
    <w:rsid w:val="0056733E"/>
    <w:rsid w:val="0058749B"/>
    <w:rsid w:val="005A5C00"/>
    <w:rsid w:val="00620DBE"/>
    <w:rsid w:val="0063416C"/>
    <w:rsid w:val="0067390D"/>
    <w:rsid w:val="00684460"/>
    <w:rsid w:val="00693251"/>
    <w:rsid w:val="006C3EE8"/>
    <w:rsid w:val="006D466F"/>
    <w:rsid w:val="006E7733"/>
    <w:rsid w:val="00720A86"/>
    <w:rsid w:val="00766C31"/>
    <w:rsid w:val="00771C94"/>
    <w:rsid w:val="00781209"/>
    <w:rsid w:val="007B6AB2"/>
    <w:rsid w:val="007F7764"/>
    <w:rsid w:val="00817932"/>
    <w:rsid w:val="008252D3"/>
    <w:rsid w:val="008773EE"/>
    <w:rsid w:val="00900805"/>
    <w:rsid w:val="009918DB"/>
    <w:rsid w:val="009A7D80"/>
    <w:rsid w:val="009D1DBD"/>
    <w:rsid w:val="009F3C82"/>
    <w:rsid w:val="00A30F13"/>
    <w:rsid w:val="00A36AC4"/>
    <w:rsid w:val="00A419D0"/>
    <w:rsid w:val="00A438EC"/>
    <w:rsid w:val="00A84C4A"/>
    <w:rsid w:val="00AC077C"/>
    <w:rsid w:val="00B1692B"/>
    <w:rsid w:val="00B272FF"/>
    <w:rsid w:val="00B31113"/>
    <w:rsid w:val="00B744A5"/>
    <w:rsid w:val="00B8038B"/>
    <w:rsid w:val="00BA26C6"/>
    <w:rsid w:val="00C0377C"/>
    <w:rsid w:val="00C50DD0"/>
    <w:rsid w:val="00C962D5"/>
    <w:rsid w:val="00CA1A57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03344"/>
    <w:rsid w:val="00E136B0"/>
    <w:rsid w:val="00E1521B"/>
    <w:rsid w:val="00E17199"/>
    <w:rsid w:val="00E37A46"/>
    <w:rsid w:val="00E4667D"/>
    <w:rsid w:val="00E50E72"/>
    <w:rsid w:val="00E5270B"/>
    <w:rsid w:val="00E7040D"/>
    <w:rsid w:val="00EA40EC"/>
    <w:rsid w:val="00EF62AB"/>
    <w:rsid w:val="00F03B4A"/>
    <w:rsid w:val="00F05074"/>
    <w:rsid w:val="00F936DB"/>
    <w:rsid w:val="00FE0E67"/>
    <w:rsid w:val="00F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Hipercze">
    <w:name w:val="Hyperlink"/>
    <w:basedOn w:val="Domylnaczcionkaakapitu"/>
    <w:uiPriority w:val="99"/>
    <w:unhideWhenUsed/>
    <w:rsid w:val="00F05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BF7FE3-64A1-4805-8905-D76F84C6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5106</Characters>
  <Application>Microsoft Office Word</Application>
  <DocSecurity>4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2</cp:revision>
  <cp:lastPrinted>2024-01-05T07:43:00Z</cp:lastPrinted>
  <dcterms:created xsi:type="dcterms:W3CDTF">2025-12-05T06:34:00Z</dcterms:created>
  <dcterms:modified xsi:type="dcterms:W3CDTF">2025-12-05T06:34:00Z</dcterms:modified>
</cp:coreProperties>
</file>